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微软雅黑"/>
          <w:b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  <w:t>内容真实性责任声明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质量年度报告（2022）及相关附件的真实性、完整性和准确性负责。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特此声明。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单位名称（盖章）：</w:t>
      </w: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法定代表人（签名）：</w:t>
      </w: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    月    日</w:t>
      </w: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D3AE6"/>
    <w:rsid w:val="1DC01667"/>
    <w:rsid w:val="2C11510A"/>
    <w:rsid w:val="329C322F"/>
    <w:rsid w:val="413A5A2B"/>
    <w:rsid w:val="496E2A60"/>
    <w:rsid w:val="556116CA"/>
    <w:rsid w:val="5E577FC8"/>
    <w:rsid w:val="6F3F5CB2"/>
    <w:rsid w:val="770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仿宋_GB2312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inorEastAsia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78</Characters>
  <Lines>0</Lines>
  <Paragraphs>0</Paragraphs>
  <TotalTime>12</TotalTime>
  <ScaleCrop>false</ScaleCrop>
  <LinksUpToDate>false</LinksUpToDate>
  <CharactersWithSpaces>118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2021-09-13T01:27:00Z</dcterms:created>
  <dc:creator>李永强</dc:creator>
  <cp:lastModifiedBy>亚歌</cp:lastModifiedBy>
  <cp:lastPrinted>2021-09-17T01:05:52Z</cp:lastPrinted>
  <dcterms:modified xsi:type="dcterms:W3CDTF">2021-09-17T01:09:28Z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0A77D99F5A77404A83791E85D1C89FD4</vt:lpwstr>
  </property>
</Properties>
</file>